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contextualSpacing w:val="0"/>
      </w:pPr>
      <w:r w:rsidDel="00000000" w:rsidR="00000000" w:rsidRPr="00000000">
        <w:drawing>
          <wp:inline distB="114300" distT="114300" distL="114300" distR="114300">
            <wp:extent cx="7219950" cy="2801341"/>
            <wp:effectExtent b="0" l="0" r="0" t="0"/>
            <wp:docPr descr="MissionCalled Logo.jpg" id="1" name="image01.jpg"/>
            <a:graphic>
              <a:graphicData uri="http://schemas.openxmlformats.org/drawingml/2006/picture">
                <pic:pic>
                  <pic:nvPicPr>
                    <pic:cNvPr descr="MissionCalled Logo.jpg" id="0" name="image01.jpg"/>
                    <pic:cNvPicPr preferRelativeResize="0"/>
                  </pic:nvPicPr>
                  <pic:blipFill>
                    <a:blip r:embed="rId5"/>
                    <a:srcRect b="0" l="0" r="0" t="0"/>
                    <a:stretch>
                      <a:fillRect/>
                    </a:stretch>
                  </pic:blipFill>
                  <pic:spPr>
                    <a:xfrm>
                      <a:off x="0" y="0"/>
                      <a:ext cx="7219950" cy="2801341"/>
                    </a:xfrm>
                    <a:prstGeom prst="rect"/>
                    <a:ln/>
                  </pic:spPr>
                </pic:pic>
              </a:graphicData>
            </a:graphic>
          </wp:inline>
        </w:drawing>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Fonts w:ascii="Droid Serif" w:cs="Droid Serif" w:eastAsia="Droid Serif" w:hAnsi="Droid Serif"/>
          <w:sz w:val="24"/>
          <w:szCs w:val="24"/>
          <w:rtl w:val="0"/>
        </w:rPr>
        <w:t xml:space="preserve">Dear Parents/Guardians,</w:t>
      </w:r>
    </w:p>
    <w:p w:rsidR="00000000" w:rsidDel="00000000" w:rsidP="00000000" w:rsidRDefault="00000000" w:rsidRPr="00000000">
      <w:pPr>
        <w:spacing w:line="360" w:lineRule="auto"/>
        <w:ind w:firstLine="720"/>
        <w:contextualSpacing w:val="0"/>
      </w:pPr>
      <w:r w:rsidDel="00000000" w:rsidR="00000000" w:rsidRPr="00000000">
        <w:rPr>
          <w:rFonts w:ascii="Droid Serif" w:cs="Droid Serif" w:eastAsia="Droid Serif" w:hAnsi="Droid Serif"/>
          <w:sz w:val="24"/>
          <w:szCs w:val="24"/>
          <w:rtl w:val="0"/>
        </w:rPr>
        <w:t xml:space="preserve">Thank you for entrusting your child with us this week! We are excited to see how God works in each and every one of us. Throughout history, God has called people to do great things: to be a blessing to those in need, to stand up for the weak and oppressed, to do bold and courageous things, to spread the Good News of God’s love to all people. This week’s theme is Mission:Called, where we will explore how God has called people in the past, and how God might be calling us to become an “agent” for Christ, helping to complete the mission of spreading God’s love to the entire world. One way God calls us is to feed those who may sometimes go without. </w:t>
      </w:r>
    </w:p>
    <w:p w:rsidR="00000000" w:rsidDel="00000000" w:rsidP="00000000" w:rsidRDefault="00000000" w:rsidRPr="00000000">
      <w:pPr>
        <w:spacing w:line="360" w:lineRule="auto"/>
        <w:ind w:firstLine="720"/>
        <w:contextualSpacing w:val="0"/>
      </w:pPr>
      <w:r w:rsidDel="00000000" w:rsidR="00000000" w:rsidRPr="00000000">
        <w:rPr>
          <w:rFonts w:ascii="Droid Serif" w:cs="Droid Serif" w:eastAsia="Droid Serif" w:hAnsi="Droid Serif"/>
          <w:sz w:val="24"/>
          <w:szCs w:val="24"/>
          <w:rtl w:val="0"/>
        </w:rPr>
        <w:t xml:space="preserve">This year we have partnered with ___________________________ in hopes that we may answer a part of God’s calling in our own lives. We will have a competition between age groups to see who can bring the most non-perishable food to donate to _______________. If you are able and you feel called to do so, please send any food you may be willing to provide with your child throughout the week. We will have collection bins set up in _____________, and at the end of the week we will announce the winning team. Possible food items include: canned meats and tuna; canned vegetables; rice; whole grain cereals; dried beans; dried fruits; unsalted nuts; granola bars. We will also collect monetary donations, if you prefer.</w:t>
      </w:r>
    </w:p>
    <w:p w:rsidR="00000000" w:rsidDel="00000000" w:rsidP="00000000" w:rsidRDefault="00000000" w:rsidRPr="00000000">
      <w:pPr>
        <w:spacing w:line="360" w:lineRule="auto"/>
        <w:ind w:firstLine="720"/>
        <w:contextualSpacing w:val="0"/>
      </w:pPr>
      <w:r w:rsidDel="00000000" w:rsidR="00000000" w:rsidRPr="00000000">
        <w:rPr>
          <w:rFonts w:ascii="Droid Serif" w:cs="Droid Serif" w:eastAsia="Droid Serif" w:hAnsi="Droid Serif"/>
          <w:sz w:val="24"/>
          <w:szCs w:val="24"/>
          <w:rtl w:val="0"/>
        </w:rPr>
        <w:t xml:space="preserve">Also, since this week’s theme is much like a “secret agent” theme, we invite your child to dress up like his or her favorite spy on the last day. Black clothes, sunglasses, trenchcoats, hats, glasses, fake moustaches, etc., are all great and easy ideas for a costume (please no weapons, real or fake). We are so excited about this week! Please feel free to contact us if you have any questions or concerns. </w:t>
      </w:r>
    </w:p>
    <w:p w:rsidR="00000000" w:rsidDel="00000000" w:rsidP="00000000" w:rsidRDefault="00000000" w:rsidRPr="00000000">
      <w:pPr>
        <w:spacing w:line="360" w:lineRule="auto"/>
        <w:ind w:firstLine="720"/>
        <w:contextualSpacing w:val="0"/>
      </w:pPr>
      <w:r w:rsidDel="00000000" w:rsidR="00000000" w:rsidRPr="00000000">
        <w:rPr>
          <w:rFonts w:ascii="Droid Serif" w:cs="Droid Serif" w:eastAsia="Droid Serif" w:hAnsi="Droid Serif"/>
          <w:sz w:val="24"/>
          <w:szCs w:val="24"/>
          <w:rtl w:val="0"/>
        </w:rPr>
        <w:t xml:space="preserve">In Christ,</w:t>
      </w:r>
    </w:p>
    <w:p w:rsidR="00000000" w:rsidDel="00000000" w:rsidP="00000000" w:rsidRDefault="00000000" w:rsidRPr="00000000">
      <w:pPr>
        <w:spacing w:line="360" w:lineRule="auto"/>
        <w:ind w:firstLine="720"/>
        <w:contextualSpacing w:val="0"/>
      </w:pPr>
      <w:r w:rsidDel="00000000" w:rsidR="00000000" w:rsidRPr="00000000">
        <w:rPr>
          <w:rFonts w:ascii="Droid Serif" w:cs="Droid Serif" w:eastAsia="Droid Serif" w:hAnsi="Droid Serif"/>
          <w:sz w:val="24"/>
          <w:szCs w:val="24"/>
          <w:rtl w:val="0"/>
        </w:rPr>
        <w:t xml:space="preserve">______________________________________________</w:t>
      </w:r>
    </w:p>
    <w:sectPr>
      <w:pgSz w:h="15840" w:w="12240"/>
      <w:pgMar w:bottom="431.99999999999994" w:top="431.99999999999994" w:left="431.99999999999994" w:right="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Droid Serif">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

<file path=word/_rels/fontTable.xml.rels><?xml version="1.0" encoding="UTF-8" standalone="yes"?><Relationships xmlns="http://schemas.openxmlformats.org/package/2006/relationships"><Relationship Id="rId1" Type="http://schemas.openxmlformats.org/officeDocument/2006/relationships/font" Target="fonts/DroidSerif-regular.ttf"/><Relationship Id="rId2" Type="http://schemas.openxmlformats.org/officeDocument/2006/relationships/font" Target="fonts/DroidSerif-bold.ttf"/><Relationship Id="rId3" Type="http://schemas.openxmlformats.org/officeDocument/2006/relationships/font" Target="fonts/DroidSerif-italic.ttf"/><Relationship Id="rId4" Type="http://schemas.openxmlformats.org/officeDocument/2006/relationships/font" Target="fonts/DroidSerif-boldItalic.ttf"/></Relationships>
</file>